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C1F5" w14:textId="59379927" w:rsidR="00692F3A" w:rsidRDefault="00787B3E" w:rsidP="009827D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 </w:t>
      </w:r>
      <w:r w:rsidR="00996015">
        <w:rPr>
          <w:b/>
          <w:bCs/>
          <w:sz w:val="28"/>
          <w:szCs w:val="28"/>
        </w:rPr>
        <w:t xml:space="preserve">&amp; Triage </w:t>
      </w:r>
      <w:r>
        <w:rPr>
          <w:b/>
          <w:bCs/>
          <w:sz w:val="28"/>
          <w:szCs w:val="28"/>
        </w:rPr>
        <w:t>Coordinator</w:t>
      </w:r>
      <w:r w:rsidR="001C50B5">
        <w:rPr>
          <w:b/>
          <w:bCs/>
          <w:sz w:val="28"/>
          <w:szCs w:val="28"/>
        </w:rPr>
        <w:t xml:space="preserve"> </w:t>
      </w:r>
      <w:r w:rsidR="00D8491D">
        <w:rPr>
          <w:b/>
          <w:bCs/>
          <w:sz w:val="28"/>
          <w:szCs w:val="28"/>
        </w:rPr>
        <w:t xml:space="preserve">- </w:t>
      </w:r>
      <w:r w:rsidR="00692F3A">
        <w:rPr>
          <w:b/>
          <w:bCs/>
          <w:sz w:val="28"/>
          <w:szCs w:val="28"/>
        </w:rPr>
        <w:t xml:space="preserve">Job Description </w:t>
      </w:r>
    </w:p>
    <w:p w14:paraId="7FB8FEF4" w14:textId="15246776" w:rsidR="009827D8" w:rsidRPr="009827D8" w:rsidRDefault="00692F3A" w:rsidP="009827D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Role purpose </w:t>
      </w:r>
    </w:p>
    <w:p w14:paraId="5F32D6A0" w14:textId="5B565FDA" w:rsidR="00787B3E" w:rsidRDefault="00382CB7" w:rsidP="00455A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are seeking an </w:t>
      </w:r>
      <w:r w:rsidR="008165E3">
        <w:rPr>
          <w:sz w:val="23"/>
          <w:szCs w:val="23"/>
        </w:rPr>
        <w:t>experienced</w:t>
      </w:r>
      <w:r>
        <w:rPr>
          <w:sz w:val="23"/>
          <w:szCs w:val="23"/>
        </w:rPr>
        <w:t xml:space="preserve"> volunteer coordinator t</w:t>
      </w:r>
      <w:r w:rsidR="00787B3E" w:rsidRPr="00787B3E">
        <w:rPr>
          <w:sz w:val="23"/>
          <w:szCs w:val="23"/>
        </w:rPr>
        <w:t xml:space="preserve">o recruit, manage and maintain relationships with a wide range of volunteers at Vauxhall Law Centre. </w:t>
      </w:r>
      <w:r w:rsidR="00E07111">
        <w:rPr>
          <w:sz w:val="23"/>
          <w:szCs w:val="23"/>
        </w:rPr>
        <w:t>As part of your role</w:t>
      </w:r>
      <w:r w:rsidR="00ED4527">
        <w:rPr>
          <w:sz w:val="23"/>
          <w:szCs w:val="23"/>
        </w:rPr>
        <w:t>,</w:t>
      </w:r>
      <w:r w:rsidR="00E07111">
        <w:rPr>
          <w:sz w:val="23"/>
          <w:szCs w:val="23"/>
        </w:rPr>
        <w:t xml:space="preserve"> you will also be supporting our triage work by taking enquiries from new clients and following the law centre’s internal, </w:t>
      </w:r>
      <w:r w:rsidR="00ED4527">
        <w:rPr>
          <w:sz w:val="23"/>
          <w:szCs w:val="23"/>
        </w:rPr>
        <w:t xml:space="preserve">and </w:t>
      </w:r>
      <w:r w:rsidR="00E07111">
        <w:rPr>
          <w:sz w:val="23"/>
          <w:szCs w:val="23"/>
        </w:rPr>
        <w:t xml:space="preserve">external referral and signposting procedures. </w:t>
      </w:r>
      <w:r w:rsidR="00787B3E" w:rsidRPr="00787B3E">
        <w:rPr>
          <w:sz w:val="23"/>
          <w:szCs w:val="23"/>
        </w:rPr>
        <w:t>You will work as part of a team to develop volunteer roles</w:t>
      </w:r>
      <w:r w:rsidR="00ED4527">
        <w:rPr>
          <w:sz w:val="23"/>
          <w:szCs w:val="23"/>
        </w:rPr>
        <w:t xml:space="preserve">, training and </w:t>
      </w:r>
      <w:r w:rsidR="00787B3E" w:rsidRPr="00787B3E">
        <w:rPr>
          <w:sz w:val="23"/>
          <w:szCs w:val="23"/>
        </w:rPr>
        <w:t>opportunities to assist with the organisation’s development and ongoing work. You will manage volunteers in existing and new projects undertaken by Vauxhall Law Centre.</w:t>
      </w:r>
      <w:r w:rsidR="00E07111">
        <w:rPr>
          <w:sz w:val="23"/>
          <w:szCs w:val="23"/>
        </w:rPr>
        <w:t xml:space="preserve"> This role</w:t>
      </w:r>
      <w:r w:rsidR="00787B3E" w:rsidRPr="00787B3E">
        <w:rPr>
          <w:sz w:val="23"/>
          <w:szCs w:val="23"/>
        </w:rPr>
        <w:t xml:space="preserve"> </w:t>
      </w:r>
      <w:r w:rsidR="00E07111">
        <w:rPr>
          <w:sz w:val="23"/>
          <w:szCs w:val="23"/>
        </w:rPr>
        <w:t>is office</w:t>
      </w:r>
      <w:r w:rsidR="00787B3E" w:rsidRPr="00787B3E">
        <w:rPr>
          <w:sz w:val="23"/>
          <w:szCs w:val="23"/>
        </w:rPr>
        <w:t xml:space="preserve"> based </w:t>
      </w:r>
      <w:r w:rsidR="00E07111">
        <w:rPr>
          <w:sz w:val="23"/>
          <w:szCs w:val="23"/>
        </w:rPr>
        <w:t xml:space="preserve">and will </w:t>
      </w:r>
      <w:r w:rsidR="00A94493">
        <w:rPr>
          <w:sz w:val="23"/>
          <w:szCs w:val="23"/>
        </w:rPr>
        <w:t>work</w:t>
      </w:r>
      <w:r w:rsidR="00787B3E" w:rsidRPr="00787B3E">
        <w:rPr>
          <w:sz w:val="23"/>
          <w:szCs w:val="23"/>
        </w:rPr>
        <w:t xml:space="preserve"> closely alongside our office manager and development team.</w:t>
      </w:r>
      <w:r>
        <w:rPr>
          <w:sz w:val="23"/>
          <w:szCs w:val="23"/>
        </w:rPr>
        <w:t xml:space="preserve"> </w:t>
      </w:r>
    </w:p>
    <w:p w14:paraId="4A890258" w14:textId="60A96FCC" w:rsidR="00CF57F2" w:rsidRDefault="00692F3A" w:rsidP="00455A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Hours: </w:t>
      </w:r>
      <w:r>
        <w:rPr>
          <w:sz w:val="23"/>
          <w:szCs w:val="23"/>
        </w:rPr>
        <w:t>35 hours per week</w:t>
      </w:r>
      <w:r w:rsidR="00CF57F2">
        <w:rPr>
          <w:sz w:val="23"/>
          <w:szCs w:val="23"/>
        </w:rPr>
        <w:t>.</w:t>
      </w:r>
    </w:p>
    <w:p w14:paraId="0B58BD36" w14:textId="1B2DE3CD" w:rsidR="00692F3A" w:rsidRDefault="00692F3A" w:rsidP="00455A5A">
      <w:pPr>
        <w:pStyle w:val="Default"/>
        <w:rPr>
          <w:sz w:val="23"/>
          <w:szCs w:val="23"/>
        </w:rPr>
      </w:pPr>
      <w:r w:rsidRPr="0085407E">
        <w:rPr>
          <w:b/>
          <w:sz w:val="23"/>
          <w:szCs w:val="23"/>
        </w:rPr>
        <w:t>Accountab</w:t>
      </w:r>
      <w:r w:rsidR="00506F4B">
        <w:rPr>
          <w:b/>
          <w:sz w:val="23"/>
          <w:szCs w:val="23"/>
        </w:rPr>
        <w:t>le to</w:t>
      </w:r>
      <w:r>
        <w:rPr>
          <w:sz w:val="23"/>
          <w:szCs w:val="23"/>
        </w:rPr>
        <w:t xml:space="preserve">: </w:t>
      </w:r>
      <w:r w:rsidR="00C4708F">
        <w:rPr>
          <w:sz w:val="23"/>
          <w:szCs w:val="23"/>
        </w:rPr>
        <w:t>Senior</w:t>
      </w:r>
      <w:r>
        <w:rPr>
          <w:sz w:val="23"/>
          <w:szCs w:val="23"/>
        </w:rPr>
        <w:t xml:space="preserve"> Solicitor </w:t>
      </w:r>
    </w:p>
    <w:p w14:paraId="7034EDFA" w14:textId="56BD2CFC" w:rsidR="00692F3A" w:rsidRDefault="007A0AA8" w:rsidP="007A0A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Salary: </w:t>
      </w:r>
      <w:r w:rsidRPr="00882F67">
        <w:rPr>
          <w:bCs/>
          <w:sz w:val="23"/>
          <w:szCs w:val="23"/>
        </w:rPr>
        <w:t xml:space="preserve">LA </w:t>
      </w:r>
      <w:proofErr w:type="spellStart"/>
      <w:r w:rsidRPr="00882F67">
        <w:rPr>
          <w:bCs/>
          <w:sz w:val="23"/>
          <w:szCs w:val="23"/>
        </w:rPr>
        <w:t>Payscale</w:t>
      </w:r>
      <w:proofErr w:type="spellEnd"/>
      <w:r w:rsidRPr="00882F67">
        <w:rPr>
          <w:bCs/>
          <w:sz w:val="23"/>
          <w:szCs w:val="23"/>
        </w:rPr>
        <w:t xml:space="preserve"> </w:t>
      </w:r>
      <w:r w:rsidR="00A21B70" w:rsidRPr="00882F67">
        <w:t>5 - 6 £24,496 - £29,439</w:t>
      </w:r>
      <w:r w:rsidR="00A21B70">
        <w:t xml:space="preserve"> </w:t>
      </w:r>
      <w:r w:rsidR="00F81373">
        <w:t xml:space="preserve">p.a. </w:t>
      </w:r>
      <w:r>
        <w:rPr>
          <w:sz w:val="23"/>
          <w:szCs w:val="23"/>
        </w:rPr>
        <w:t xml:space="preserve">+5% Pension Contribution </w:t>
      </w:r>
      <w:bookmarkStart w:id="0" w:name="_Hlk87969246"/>
    </w:p>
    <w:p w14:paraId="2D7830B8" w14:textId="77777777" w:rsidR="00F81373" w:rsidRDefault="00F81373" w:rsidP="007A0AA8">
      <w:pPr>
        <w:pStyle w:val="Default"/>
        <w:rPr>
          <w:sz w:val="23"/>
          <w:szCs w:val="23"/>
        </w:rPr>
      </w:pPr>
    </w:p>
    <w:bookmarkEnd w:id="0"/>
    <w:p w14:paraId="399A774C" w14:textId="77777777" w:rsidR="00692F3A" w:rsidRDefault="00692F3A" w:rsidP="009827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Key work areas and tasks </w:t>
      </w:r>
    </w:p>
    <w:p w14:paraId="75DF729A" w14:textId="77777777" w:rsidR="00692F3A" w:rsidRDefault="00692F3A" w:rsidP="009827D8">
      <w:pPr>
        <w:pStyle w:val="Default"/>
        <w:spacing w:before="100" w:after="1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General </w:t>
      </w:r>
    </w:p>
    <w:p w14:paraId="7940E0F3" w14:textId="77777777" w:rsidR="00787B3E" w:rsidRDefault="00787B3E" w:rsidP="00787B3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alibri" w:eastAsia="Trebuchet MS" w:hAnsi="Calibri" w:cs="Calibri"/>
          <w:color w:val="000000"/>
          <w:sz w:val="23"/>
          <w:szCs w:val="23"/>
        </w:rPr>
      </w:pPr>
      <w:r w:rsidRPr="000B3249">
        <w:rPr>
          <w:rFonts w:ascii="Calibri" w:eastAsia="Trebuchet MS" w:hAnsi="Calibri" w:cs="Calibri"/>
          <w:color w:val="000000"/>
          <w:sz w:val="23"/>
          <w:szCs w:val="23"/>
        </w:rPr>
        <w:t xml:space="preserve">Work within the Law Centre’s ethos and values, especially regarding equality and justice and sustainability of the organisation </w:t>
      </w:r>
    </w:p>
    <w:p w14:paraId="4902C60F" w14:textId="77777777" w:rsidR="00787B3E" w:rsidRDefault="00787B3E" w:rsidP="00787B3E">
      <w:pPr>
        <w:pStyle w:val="Default"/>
        <w:numPr>
          <w:ilvl w:val="0"/>
          <w:numId w:val="22"/>
        </w:numPr>
        <w:spacing w:before="100" w:after="160"/>
        <w:rPr>
          <w:sz w:val="23"/>
          <w:szCs w:val="23"/>
        </w:rPr>
      </w:pPr>
      <w:r>
        <w:rPr>
          <w:sz w:val="23"/>
          <w:szCs w:val="23"/>
        </w:rPr>
        <w:t xml:space="preserve">Attend relevant internal and external meetings as agreed with the line manager. </w:t>
      </w:r>
    </w:p>
    <w:p w14:paraId="0A7509FD" w14:textId="77777777" w:rsidR="00787B3E" w:rsidRDefault="00787B3E" w:rsidP="00787B3E">
      <w:pPr>
        <w:pStyle w:val="Default"/>
        <w:numPr>
          <w:ilvl w:val="0"/>
          <w:numId w:val="22"/>
        </w:numPr>
        <w:spacing w:before="100" w:after="160"/>
        <w:rPr>
          <w:sz w:val="23"/>
          <w:szCs w:val="23"/>
        </w:rPr>
      </w:pPr>
      <w:r>
        <w:rPr>
          <w:sz w:val="23"/>
          <w:szCs w:val="23"/>
        </w:rPr>
        <w:t xml:space="preserve">Prepare for and attend supervision sessions/team meetings/staff meetings as appropriate. </w:t>
      </w:r>
    </w:p>
    <w:p w14:paraId="470CEEE6" w14:textId="77777777" w:rsidR="00787B3E" w:rsidRPr="00ED7175" w:rsidRDefault="00787B3E" w:rsidP="00787B3E">
      <w:pPr>
        <w:pStyle w:val="Default"/>
        <w:numPr>
          <w:ilvl w:val="0"/>
          <w:numId w:val="22"/>
        </w:numPr>
        <w:spacing w:after="16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Work within health and safety guidelines sharing responsibility for own health and safety and that of colleagues. </w:t>
      </w:r>
    </w:p>
    <w:p w14:paraId="5635CC0A" w14:textId="7CEDD5A9" w:rsidR="00787B3E" w:rsidRDefault="00787B3E" w:rsidP="00787B3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Calibri" w:eastAsia="Trebuchet MS" w:hAnsi="Calibri" w:cs="Calibri"/>
          <w:color w:val="000000"/>
          <w:sz w:val="23"/>
          <w:szCs w:val="23"/>
        </w:rPr>
      </w:pPr>
      <w:r>
        <w:rPr>
          <w:rFonts w:ascii="Calibri" w:eastAsia="Trebuchet MS" w:hAnsi="Calibri" w:cs="Calibri"/>
          <w:color w:val="000000"/>
          <w:sz w:val="23"/>
          <w:szCs w:val="23"/>
        </w:rPr>
        <w:t>Adhere to the service’s systems and procedures</w:t>
      </w:r>
      <w:r w:rsidR="001A652C">
        <w:rPr>
          <w:rFonts w:ascii="Calibri" w:eastAsia="Trebuchet MS" w:hAnsi="Calibri" w:cs="Calibri"/>
          <w:color w:val="000000"/>
          <w:sz w:val="23"/>
          <w:szCs w:val="23"/>
        </w:rPr>
        <w:t>.</w:t>
      </w:r>
    </w:p>
    <w:p w14:paraId="103EF488" w14:textId="02D2F182" w:rsidR="00787B3E" w:rsidRDefault="00787B3E" w:rsidP="00787B3E">
      <w:pPr>
        <w:pStyle w:val="ListParagraph"/>
        <w:numPr>
          <w:ilvl w:val="0"/>
          <w:numId w:val="22"/>
        </w:numPr>
        <w:spacing w:after="0" w:line="276" w:lineRule="auto"/>
        <w:rPr>
          <w:rFonts w:ascii="Calibri" w:eastAsia="Trebuchet MS" w:hAnsi="Calibri" w:cs="Calibri"/>
          <w:color w:val="000000"/>
          <w:sz w:val="23"/>
          <w:szCs w:val="23"/>
        </w:rPr>
      </w:pPr>
      <w:r w:rsidRPr="0010565E">
        <w:rPr>
          <w:rFonts w:ascii="Calibri" w:eastAsia="Trebuchet MS" w:hAnsi="Calibri" w:cs="Calibri"/>
          <w:color w:val="000000"/>
          <w:sz w:val="23"/>
          <w:szCs w:val="23"/>
        </w:rPr>
        <w:t>Manage</w:t>
      </w:r>
      <w:r>
        <w:rPr>
          <w:rFonts w:ascii="Calibri" w:eastAsia="Trebuchet MS" w:hAnsi="Calibri" w:cs="Calibri"/>
          <w:color w:val="000000"/>
          <w:sz w:val="23"/>
          <w:szCs w:val="23"/>
        </w:rPr>
        <w:t xml:space="preserve"> the</w:t>
      </w:r>
      <w:r w:rsidR="00AB600C">
        <w:rPr>
          <w:rFonts w:ascii="Calibri" w:eastAsia="Trebuchet MS" w:hAnsi="Calibri" w:cs="Calibri"/>
          <w:color w:val="000000"/>
          <w:sz w:val="23"/>
          <w:szCs w:val="23"/>
        </w:rPr>
        <w:t xml:space="preserve"> L</w:t>
      </w:r>
      <w:r>
        <w:rPr>
          <w:rFonts w:ascii="Calibri" w:eastAsia="Trebuchet MS" w:hAnsi="Calibri" w:cs="Calibri"/>
          <w:color w:val="000000"/>
          <w:sz w:val="23"/>
          <w:szCs w:val="23"/>
        </w:rPr>
        <w:t xml:space="preserve">aw </w:t>
      </w:r>
      <w:r w:rsidR="00AB600C">
        <w:rPr>
          <w:rFonts w:ascii="Calibri" w:eastAsia="Trebuchet MS" w:hAnsi="Calibri" w:cs="Calibri"/>
          <w:color w:val="000000"/>
          <w:sz w:val="23"/>
          <w:szCs w:val="23"/>
        </w:rPr>
        <w:t>C</w:t>
      </w:r>
      <w:r>
        <w:rPr>
          <w:rFonts w:ascii="Calibri" w:eastAsia="Trebuchet MS" w:hAnsi="Calibri" w:cs="Calibri"/>
          <w:color w:val="000000"/>
          <w:sz w:val="23"/>
          <w:szCs w:val="23"/>
        </w:rPr>
        <w:t>entres</w:t>
      </w:r>
      <w:r w:rsidRPr="0010565E">
        <w:rPr>
          <w:rFonts w:ascii="Calibri" w:eastAsia="Trebuchet MS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Trebuchet MS" w:hAnsi="Calibri" w:cs="Calibri"/>
          <w:color w:val="000000"/>
          <w:sz w:val="23"/>
          <w:szCs w:val="23"/>
        </w:rPr>
        <w:t>volunteer programmes</w:t>
      </w:r>
      <w:r w:rsidRPr="0010565E">
        <w:rPr>
          <w:rFonts w:ascii="Calibri" w:eastAsia="Trebuchet MS" w:hAnsi="Calibri" w:cs="Calibri"/>
          <w:color w:val="000000"/>
          <w:sz w:val="23"/>
          <w:szCs w:val="23"/>
        </w:rPr>
        <w:t xml:space="preserve"> and associated budgets</w:t>
      </w:r>
      <w:r w:rsidR="001A652C">
        <w:rPr>
          <w:rFonts w:ascii="Calibri" w:eastAsia="Trebuchet MS" w:hAnsi="Calibri" w:cs="Calibri"/>
          <w:color w:val="000000"/>
          <w:sz w:val="23"/>
          <w:szCs w:val="23"/>
        </w:rPr>
        <w:t>.</w:t>
      </w:r>
    </w:p>
    <w:p w14:paraId="1CFEDF7D" w14:textId="77777777" w:rsidR="00692F3A" w:rsidRPr="00787B3E" w:rsidRDefault="0033324F" w:rsidP="00787B3E">
      <w:pPr>
        <w:spacing w:after="0" w:line="276" w:lineRule="auto"/>
        <w:rPr>
          <w:rFonts w:ascii="Calibri" w:eastAsia="Trebuchet MS" w:hAnsi="Calibri" w:cs="Calibri"/>
          <w:color w:val="000000"/>
          <w:sz w:val="23"/>
          <w:szCs w:val="23"/>
        </w:rPr>
      </w:pPr>
      <w:r w:rsidRPr="00787B3E">
        <w:rPr>
          <w:rFonts w:ascii="Calibri" w:hAnsi="Calibri" w:cs="Calibri"/>
          <w:sz w:val="23"/>
          <w:szCs w:val="23"/>
        </w:rPr>
        <w:br/>
      </w:r>
      <w:r w:rsidR="00787B3E" w:rsidRPr="00787B3E">
        <w:rPr>
          <w:rFonts w:ascii="Calibri" w:hAnsi="Calibri" w:cs="Calibri"/>
          <w:b/>
          <w:bCs/>
          <w:sz w:val="23"/>
          <w:szCs w:val="23"/>
        </w:rPr>
        <w:t>Recruitment</w:t>
      </w:r>
      <w:r w:rsidR="00692F3A" w:rsidRPr="00787B3E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6399F1B1" w14:textId="57D12715" w:rsidR="00787B3E" w:rsidRPr="00787B3E" w:rsidRDefault="00787B3E" w:rsidP="00787B3E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787B3E">
        <w:rPr>
          <w:sz w:val="23"/>
          <w:szCs w:val="23"/>
        </w:rPr>
        <w:t>Recruit and induct volunteers to the Law Centre</w:t>
      </w:r>
      <w:r w:rsidR="00382CB7">
        <w:rPr>
          <w:sz w:val="23"/>
          <w:szCs w:val="23"/>
        </w:rPr>
        <w:t xml:space="preserve"> and be responsible for administering the entire process.</w:t>
      </w:r>
    </w:p>
    <w:p w14:paraId="32F47A0D" w14:textId="571C7367" w:rsidR="00787B3E" w:rsidRPr="00787B3E" w:rsidRDefault="00787B3E" w:rsidP="00787B3E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787B3E">
        <w:rPr>
          <w:sz w:val="23"/>
          <w:szCs w:val="23"/>
        </w:rPr>
        <w:t>Develop recruitment opportunities through networking and working with the community</w:t>
      </w:r>
      <w:r w:rsidR="001A652C">
        <w:rPr>
          <w:sz w:val="23"/>
          <w:szCs w:val="23"/>
        </w:rPr>
        <w:t>.</w:t>
      </w:r>
    </w:p>
    <w:p w14:paraId="5ABC784C" w14:textId="633FFFB4" w:rsidR="00787B3E" w:rsidRDefault="00787B3E" w:rsidP="00787B3E">
      <w:pPr>
        <w:pStyle w:val="Default"/>
        <w:numPr>
          <w:ilvl w:val="0"/>
          <w:numId w:val="18"/>
        </w:numPr>
        <w:spacing w:before="100"/>
        <w:rPr>
          <w:sz w:val="23"/>
          <w:szCs w:val="23"/>
        </w:rPr>
      </w:pPr>
      <w:r w:rsidRPr="00787B3E">
        <w:rPr>
          <w:sz w:val="23"/>
          <w:szCs w:val="23"/>
        </w:rPr>
        <w:t xml:space="preserve">Ensure appropriate induction information is recorded within the </w:t>
      </w:r>
      <w:r w:rsidR="00AB600C">
        <w:rPr>
          <w:sz w:val="23"/>
          <w:szCs w:val="23"/>
        </w:rPr>
        <w:t>L</w:t>
      </w:r>
      <w:r w:rsidRPr="00787B3E">
        <w:rPr>
          <w:sz w:val="23"/>
          <w:szCs w:val="23"/>
        </w:rPr>
        <w:t xml:space="preserve">aw </w:t>
      </w:r>
      <w:r w:rsidR="00AB600C">
        <w:rPr>
          <w:sz w:val="23"/>
          <w:szCs w:val="23"/>
        </w:rPr>
        <w:t>Centres</w:t>
      </w:r>
      <w:r w:rsidRPr="00787B3E">
        <w:rPr>
          <w:sz w:val="23"/>
          <w:szCs w:val="23"/>
        </w:rPr>
        <w:t xml:space="preserve"> policies and procedures</w:t>
      </w:r>
      <w:r w:rsidR="001A652C">
        <w:rPr>
          <w:sz w:val="23"/>
          <w:szCs w:val="23"/>
        </w:rPr>
        <w:t>.</w:t>
      </w:r>
    </w:p>
    <w:p w14:paraId="480BEC3A" w14:textId="77777777" w:rsidR="00787B3E" w:rsidRPr="00787B3E" w:rsidRDefault="00787B3E" w:rsidP="00787B3E">
      <w:pPr>
        <w:pStyle w:val="Default"/>
        <w:spacing w:before="100" w:after="100"/>
        <w:rPr>
          <w:sz w:val="23"/>
          <w:szCs w:val="23"/>
        </w:rPr>
      </w:pPr>
    </w:p>
    <w:p w14:paraId="7B90616E" w14:textId="21326991" w:rsidR="00692F3A" w:rsidRDefault="00787B3E" w:rsidP="00787B3E">
      <w:pPr>
        <w:pStyle w:val="Default"/>
        <w:spacing w:before="100" w:after="10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Management</w:t>
      </w:r>
      <w:r w:rsidR="00692F3A">
        <w:rPr>
          <w:b/>
          <w:bCs/>
          <w:color w:val="auto"/>
          <w:sz w:val="23"/>
          <w:szCs w:val="23"/>
        </w:rPr>
        <w:t xml:space="preserve"> </w:t>
      </w:r>
    </w:p>
    <w:p w14:paraId="24789439" w14:textId="59A46ED4" w:rsidR="00787B3E" w:rsidRDefault="00787B3E" w:rsidP="00787B3E">
      <w:pPr>
        <w:pStyle w:val="Default"/>
        <w:numPr>
          <w:ilvl w:val="0"/>
          <w:numId w:val="13"/>
        </w:numPr>
        <w:spacing w:before="100" w:after="100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 xml:space="preserve">Maintain daily management of volunteers </w:t>
      </w:r>
      <w:r w:rsidR="001A652C">
        <w:rPr>
          <w:color w:val="auto"/>
          <w:sz w:val="23"/>
          <w:szCs w:val="23"/>
        </w:rPr>
        <w:t>at</w:t>
      </w:r>
      <w:r w:rsidRPr="00787B3E">
        <w:rPr>
          <w:color w:val="auto"/>
          <w:sz w:val="23"/>
          <w:szCs w:val="23"/>
        </w:rPr>
        <w:t xml:space="preserve"> </w:t>
      </w:r>
      <w:r w:rsidR="001A652C">
        <w:rPr>
          <w:color w:val="auto"/>
          <w:sz w:val="23"/>
          <w:szCs w:val="23"/>
        </w:rPr>
        <w:t>Vauxhall Law Centre.</w:t>
      </w:r>
    </w:p>
    <w:p w14:paraId="1F7F8936" w14:textId="4E2ADEB6" w:rsidR="00787B3E" w:rsidRPr="00787B3E" w:rsidRDefault="00787B3E" w:rsidP="00787B3E">
      <w:pPr>
        <w:pStyle w:val="ListParagraph"/>
        <w:numPr>
          <w:ilvl w:val="0"/>
          <w:numId w:val="13"/>
        </w:numPr>
        <w:spacing w:after="0"/>
        <w:rPr>
          <w:rFonts w:ascii="Calibri" w:hAnsi="Calibri" w:cs="Calibri"/>
          <w:sz w:val="23"/>
          <w:szCs w:val="23"/>
        </w:rPr>
      </w:pPr>
      <w:r w:rsidRPr="00787B3E">
        <w:rPr>
          <w:rFonts w:ascii="Calibri" w:hAnsi="Calibri" w:cs="Calibri"/>
          <w:sz w:val="23"/>
          <w:szCs w:val="23"/>
        </w:rPr>
        <w:t>Ability to develop and maintain links with local community groups and other organisations and businesses in order to recruit volunteers.</w:t>
      </w:r>
    </w:p>
    <w:p w14:paraId="40DB21E1" w14:textId="7934A149" w:rsidR="00787B3E" w:rsidRPr="00787B3E" w:rsidRDefault="00787B3E" w:rsidP="00787B3E">
      <w:pPr>
        <w:pStyle w:val="Default"/>
        <w:numPr>
          <w:ilvl w:val="0"/>
          <w:numId w:val="13"/>
        </w:numPr>
        <w:spacing w:before="100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 xml:space="preserve">Maintain and work within the volunteer budget at the </w:t>
      </w:r>
      <w:r w:rsidR="0075094F">
        <w:rPr>
          <w:color w:val="auto"/>
          <w:sz w:val="23"/>
          <w:szCs w:val="23"/>
        </w:rPr>
        <w:t>L</w:t>
      </w:r>
      <w:r w:rsidRPr="00787B3E">
        <w:rPr>
          <w:color w:val="auto"/>
          <w:sz w:val="23"/>
          <w:szCs w:val="23"/>
        </w:rPr>
        <w:t xml:space="preserve">aw </w:t>
      </w:r>
      <w:r w:rsidR="0075094F">
        <w:rPr>
          <w:color w:val="auto"/>
          <w:sz w:val="23"/>
          <w:szCs w:val="23"/>
        </w:rPr>
        <w:t>C</w:t>
      </w:r>
      <w:r w:rsidRPr="00787B3E">
        <w:rPr>
          <w:color w:val="auto"/>
          <w:sz w:val="23"/>
          <w:szCs w:val="23"/>
        </w:rPr>
        <w:t>entre</w:t>
      </w:r>
      <w:r w:rsidR="001A652C">
        <w:rPr>
          <w:color w:val="auto"/>
          <w:sz w:val="23"/>
          <w:szCs w:val="23"/>
        </w:rPr>
        <w:t>.</w:t>
      </w:r>
    </w:p>
    <w:p w14:paraId="31AF800B" w14:textId="76B3BE5C" w:rsidR="00787B3E" w:rsidRPr="00787B3E" w:rsidRDefault="00787B3E" w:rsidP="00787B3E">
      <w:pPr>
        <w:pStyle w:val="Default"/>
        <w:numPr>
          <w:ilvl w:val="0"/>
          <w:numId w:val="13"/>
        </w:numPr>
        <w:spacing w:before="100" w:after="100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>Provide relevant training opportunities to volunteers</w:t>
      </w:r>
      <w:r w:rsidR="001A652C">
        <w:rPr>
          <w:color w:val="auto"/>
          <w:sz w:val="23"/>
          <w:szCs w:val="23"/>
        </w:rPr>
        <w:t>.</w:t>
      </w:r>
    </w:p>
    <w:p w14:paraId="6CF6B843" w14:textId="689AD145" w:rsidR="00692F3A" w:rsidRPr="00787B3E" w:rsidRDefault="00787B3E" w:rsidP="00787B3E">
      <w:pPr>
        <w:pStyle w:val="Default"/>
        <w:numPr>
          <w:ilvl w:val="0"/>
          <w:numId w:val="13"/>
        </w:numPr>
        <w:spacing w:before="100" w:after="100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lastRenderedPageBreak/>
        <w:t>Manage volunteer expenses</w:t>
      </w:r>
      <w:r w:rsidR="001A652C">
        <w:rPr>
          <w:color w:val="auto"/>
          <w:sz w:val="23"/>
          <w:szCs w:val="23"/>
        </w:rPr>
        <w:t>.</w:t>
      </w:r>
    </w:p>
    <w:p w14:paraId="66D1F149" w14:textId="03C182C0" w:rsidR="00787B3E" w:rsidRDefault="00551198" w:rsidP="009827D8">
      <w:pPr>
        <w:pStyle w:val="Default"/>
        <w:spacing w:before="100" w:after="10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Triage </w:t>
      </w:r>
    </w:p>
    <w:p w14:paraId="65B6B0AC" w14:textId="52FB41B3" w:rsidR="00590F55" w:rsidRDefault="00590F55" w:rsidP="00590F55">
      <w:pPr>
        <w:pStyle w:val="Default"/>
        <w:numPr>
          <w:ilvl w:val="0"/>
          <w:numId w:val="25"/>
        </w:numPr>
        <w:spacing w:before="100" w:after="100"/>
        <w:rPr>
          <w:bCs/>
          <w:sz w:val="23"/>
          <w:szCs w:val="23"/>
        </w:rPr>
      </w:pPr>
      <w:r w:rsidRPr="00590F55">
        <w:rPr>
          <w:bCs/>
          <w:sz w:val="23"/>
          <w:szCs w:val="23"/>
        </w:rPr>
        <w:t>Deal with telephone</w:t>
      </w:r>
      <w:r>
        <w:rPr>
          <w:bCs/>
          <w:sz w:val="23"/>
          <w:szCs w:val="23"/>
        </w:rPr>
        <w:t>, email</w:t>
      </w:r>
      <w:r w:rsidRPr="00590F5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and face to face </w:t>
      </w:r>
      <w:r w:rsidRPr="00590F55">
        <w:rPr>
          <w:bCs/>
          <w:sz w:val="23"/>
          <w:szCs w:val="23"/>
        </w:rPr>
        <w:t>enquiri</w:t>
      </w:r>
      <w:r>
        <w:rPr>
          <w:bCs/>
          <w:sz w:val="23"/>
          <w:szCs w:val="23"/>
        </w:rPr>
        <w:t xml:space="preserve">es from clients. </w:t>
      </w:r>
      <w:r w:rsidRPr="00590F55">
        <w:rPr>
          <w:bCs/>
          <w:sz w:val="23"/>
          <w:szCs w:val="23"/>
        </w:rPr>
        <w:t xml:space="preserve"> </w:t>
      </w:r>
    </w:p>
    <w:p w14:paraId="31C1ACA2" w14:textId="3D8E3274" w:rsidR="00590F55" w:rsidRPr="00590F55" w:rsidRDefault="00590F55" w:rsidP="00590F55">
      <w:pPr>
        <w:pStyle w:val="Default"/>
        <w:numPr>
          <w:ilvl w:val="0"/>
          <w:numId w:val="25"/>
        </w:numPr>
        <w:spacing w:before="100" w:after="10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Provide clients with information related to their enquiries and follow </w:t>
      </w:r>
      <w:r w:rsidRPr="00590F55">
        <w:rPr>
          <w:bCs/>
          <w:sz w:val="23"/>
          <w:szCs w:val="23"/>
        </w:rPr>
        <w:t xml:space="preserve">signposting and referral procedures for internal and external </w:t>
      </w:r>
      <w:r>
        <w:rPr>
          <w:bCs/>
          <w:sz w:val="23"/>
          <w:szCs w:val="23"/>
        </w:rPr>
        <w:t>stakeholders.</w:t>
      </w:r>
    </w:p>
    <w:p w14:paraId="307CE84B" w14:textId="33411CEC" w:rsidR="00590F55" w:rsidRDefault="00590F55" w:rsidP="009827D8">
      <w:pPr>
        <w:pStyle w:val="Default"/>
        <w:numPr>
          <w:ilvl w:val="0"/>
          <w:numId w:val="25"/>
        </w:numPr>
        <w:spacing w:before="100" w:after="10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Provide cover for outreach services only when necessary and triage drop-in clients. </w:t>
      </w:r>
    </w:p>
    <w:p w14:paraId="2612EF11" w14:textId="6BE49C54" w:rsidR="00551198" w:rsidRDefault="00F900B0" w:rsidP="009827D8">
      <w:pPr>
        <w:pStyle w:val="Default"/>
        <w:numPr>
          <w:ilvl w:val="0"/>
          <w:numId w:val="25"/>
        </w:numPr>
        <w:spacing w:before="100" w:after="100"/>
        <w:rPr>
          <w:bCs/>
          <w:sz w:val="23"/>
          <w:szCs w:val="23"/>
        </w:rPr>
      </w:pPr>
      <w:r>
        <w:rPr>
          <w:bCs/>
          <w:sz w:val="23"/>
          <w:szCs w:val="23"/>
        </w:rPr>
        <w:t>Provide triage support for volunteers at the centre</w:t>
      </w:r>
    </w:p>
    <w:p w14:paraId="3C4E262C" w14:textId="77777777" w:rsidR="004B398D" w:rsidRPr="004B398D" w:rsidRDefault="004B398D" w:rsidP="004B398D">
      <w:pPr>
        <w:pStyle w:val="Default"/>
        <w:spacing w:before="100" w:after="100"/>
        <w:ind w:left="720"/>
        <w:rPr>
          <w:bCs/>
          <w:sz w:val="23"/>
          <w:szCs w:val="23"/>
        </w:rPr>
      </w:pPr>
    </w:p>
    <w:p w14:paraId="268A01A7" w14:textId="2202F732" w:rsidR="00692F3A" w:rsidRDefault="00692F3A" w:rsidP="009827D8">
      <w:pPr>
        <w:pStyle w:val="Default"/>
        <w:spacing w:before="100" w:after="10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Administration </w:t>
      </w:r>
      <w:r>
        <w:rPr>
          <w:color w:val="auto"/>
          <w:sz w:val="23"/>
          <w:szCs w:val="23"/>
        </w:rPr>
        <w:t xml:space="preserve"> </w:t>
      </w:r>
    </w:p>
    <w:p w14:paraId="176E3D96" w14:textId="2F34756C" w:rsidR="00692F3A" w:rsidRDefault="00692F3A" w:rsidP="00DC1C12">
      <w:pPr>
        <w:pStyle w:val="Default"/>
        <w:numPr>
          <w:ilvl w:val="0"/>
          <w:numId w:val="16"/>
        </w:numPr>
        <w:spacing w:before="100"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Effectively utilise IT for statistical recording,</w:t>
      </w:r>
      <w:r w:rsidR="00F526A1">
        <w:rPr>
          <w:color w:val="auto"/>
          <w:sz w:val="23"/>
          <w:szCs w:val="23"/>
        </w:rPr>
        <w:t xml:space="preserve"> monitoring,</w:t>
      </w:r>
      <w:r>
        <w:rPr>
          <w:color w:val="auto"/>
          <w:sz w:val="23"/>
          <w:szCs w:val="23"/>
        </w:rPr>
        <w:t xml:space="preserve"> case recording </w:t>
      </w:r>
      <w:r w:rsidR="00F526A1">
        <w:rPr>
          <w:color w:val="auto"/>
          <w:sz w:val="23"/>
          <w:szCs w:val="23"/>
        </w:rPr>
        <w:t>and</w:t>
      </w:r>
      <w:r>
        <w:rPr>
          <w:color w:val="auto"/>
          <w:sz w:val="23"/>
          <w:szCs w:val="23"/>
        </w:rPr>
        <w:t xml:space="preserve"> document production. </w:t>
      </w:r>
    </w:p>
    <w:p w14:paraId="65BD5628" w14:textId="31FD6A67" w:rsidR="00787B3E" w:rsidRDefault="00692F3A" w:rsidP="00787B3E">
      <w:pPr>
        <w:pStyle w:val="Default"/>
        <w:numPr>
          <w:ilvl w:val="0"/>
          <w:numId w:val="16"/>
        </w:numPr>
        <w:spacing w:before="100" w:after="100"/>
        <w:rPr>
          <w:color w:val="auto"/>
          <w:sz w:val="23"/>
          <w:szCs w:val="23"/>
        </w:rPr>
      </w:pPr>
      <w:r w:rsidRPr="00D1259C">
        <w:rPr>
          <w:color w:val="auto"/>
          <w:sz w:val="23"/>
          <w:szCs w:val="23"/>
        </w:rPr>
        <w:t>Be responsible for own administration</w:t>
      </w:r>
      <w:r>
        <w:rPr>
          <w:color w:val="auto"/>
          <w:sz w:val="23"/>
          <w:szCs w:val="23"/>
        </w:rPr>
        <w:t xml:space="preserve"> and reception duties if required.</w:t>
      </w:r>
    </w:p>
    <w:p w14:paraId="61E7CFE7" w14:textId="77777777" w:rsidR="00787B3E" w:rsidRPr="00787B3E" w:rsidRDefault="00787B3E" w:rsidP="00787B3E">
      <w:pPr>
        <w:pStyle w:val="Default"/>
        <w:spacing w:before="100" w:after="100"/>
        <w:rPr>
          <w:color w:val="auto"/>
          <w:sz w:val="23"/>
          <w:szCs w:val="23"/>
        </w:rPr>
      </w:pPr>
    </w:p>
    <w:p w14:paraId="42951043" w14:textId="68507FCF" w:rsidR="002B2DAA" w:rsidRPr="0033324F" w:rsidRDefault="00882F67" w:rsidP="0033324F">
      <w:pPr>
        <w:pStyle w:val="Default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Volunteer Coordinator </w:t>
      </w:r>
      <w:r w:rsidR="00A854E4" w:rsidRPr="00D95727">
        <w:rPr>
          <w:b/>
          <w:bCs/>
          <w:sz w:val="26"/>
          <w:szCs w:val="26"/>
        </w:rPr>
        <w:t>Person Specifica</w:t>
      </w:r>
      <w:r w:rsidR="00D95727" w:rsidRPr="00D95727">
        <w:rPr>
          <w:b/>
          <w:bCs/>
          <w:sz w:val="26"/>
          <w:szCs w:val="26"/>
        </w:rPr>
        <w:t>tion</w:t>
      </w:r>
      <w:r w:rsidR="0033324F">
        <w:rPr>
          <w:b/>
          <w:bCs/>
          <w:sz w:val="26"/>
          <w:szCs w:val="26"/>
        </w:rPr>
        <w:br/>
      </w:r>
      <w:r w:rsidR="002B2DAA">
        <w:rPr>
          <w:b/>
          <w:bCs/>
          <w:sz w:val="28"/>
          <w:szCs w:val="28"/>
        </w:rPr>
        <w:t>Essential</w:t>
      </w:r>
    </w:p>
    <w:p w14:paraId="5A59FB4B" w14:textId="12D0B779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>Ability to develop and deliver successful volunteer recruitment, training and engagement programmes.</w:t>
      </w:r>
    </w:p>
    <w:p w14:paraId="490A46E9" w14:textId="77777777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>Knowledge of volunteer management and good practice.</w:t>
      </w:r>
    </w:p>
    <w:p w14:paraId="2A4F2A3E" w14:textId="440A5C38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 xml:space="preserve">Building and managing relationships with external organisations and </w:t>
      </w:r>
      <w:r w:rsidR="00382CB7">
        <w:rPr>
          <w:color w:val="auto"/>
          <w:sz w:val="23"/>
          <w:szCs w:val="23"/>
        </w:rPr>
        <w:t xml:space="preserve">partners </w:t>
      </w:r>
      <w:r w:rsidRPr="00787B3E">
        <w:rPr>
          <w:color w:val="auto"/>
          <w:sz w:val="23"/>
          <w:szCs w:val="23"/>
        </w:rPr>
        <w:t>to create and promote Vauxhall Law Centre’s volunteering programmes.</w:t>
      </w:r>
    </w:p>
    <w:p w14:paraId="3A145EF2" w14:textId="77777777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>Manage existing and new volunteer projects and associated budgets.</w:t>
      </w:r>
    </w:p>
    <w:p w14:paraId="3A8B3C43" w14:textId="77777777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>Understanding of the needs and experiences of volunteers from a diverse range of backgrounds.</w:t>
      </w:r>
    </w:p>
    <w:p w14:paraId="0A93A1B9" w14:textId="2E0FA671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 xml:space="preserve">Ability to maintain appropriate IT systems for the management and accurate recording of </w:t>
      </w:r>
      <w:r w:rsidR="00882F67">
        <w:rPr>
          <w:color w:val="auto"/>
          <w:sz w:val="23"/>
          <w:szCs w:val="23"/>
        </w:rPr>
        <w:t xml:space="preserve">volunteers and </w:t>
      </w:r>
      <w:r w:rsidRPr="00787B3E">
        <w:rPr>
          <w:color w:val="auto"/>
          <w:sz w:val="23"/>
          <w:szCs w:val="23"/>
        </w:rPr>
        <w:t>volunteer programmes.</w:t>
      </w:r>
    </w:p>
    <w:p w14:paraId="5CAFDF57" w14:textId="77777777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>Strong communication and interpersonal skills, with the ability to deal with people at all levels.</w:t>
      </w:r>
    </w:p>
    <w:p w14:paraId="62180217" w14:textId="77777777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>Enthusiastic and self-motivated with excellent team-working skills.</w:t>
      </w:r>
    </w:p>
    <w:p w14:paraId="4E15255D" w14:textId="77777777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>Ability to use own initiative, working independently.</w:t>
      </w:r>
    </w:p>
    <w:p w14:paraId="1C47480A" w14:textId="4E63A9B1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 xml:space="preserve">A </w:t>
      </w:r>
      <w:r w:rsidR="00F34103">
        <w:rPr>
          <w:color w:val="auto"/>
          <w:sz w:val="23"/>
          <w:szCs w:val="23"/>
        </w:rPr>
        <w:t xml:space="preserve">strong personal </w:t>
      </w:r>
      <w:r w:rsidRPr="00787B3E">
        <w:rPr>
          <w:color w:val="auto"/>
          <w:sz w:val="23"/>
          <w:szCs w:val="23"/>
        </w:rPr>
        <w:t>commitment to equal opportunities and safeguarding.</w:t>
      </w:r>
    </w:p>
    <w:p w14:paraId="75A366A5" w14:textId="77777777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>An understanding of volunteers and their needs.</w:t>
      </w:r>
    </w:p>
    <w:p w14:paraId="2C45EA8D" w14:textId="5A6C1D4F" w:rsidR="00787B3E" w:rsidRPr="00787B3E" w:rsidRDefault="00787B3E" w:rsidP="00787B3E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 w:rsidRPr="00787B3E">
        <w:rPr>
          <w:color w:val="auto"/>
          <w:sz w:val="23"/>
          <w:szCs w:val="23"/>
        </w:rPr>
        <w:t>Flexible and non-judgemental approach to people and work.</w:t>
      </w:r>
    </w:p>
    <w:p w14:paraId="3A44EC63" w14:textId="77777777" w:rsidR="00787B3E" w:rsidRDefault="00787B3E" w:rsidP="00787B3E">
      <w:pPr>
        <w:pStyle w:val="Default"/>
        <w:spacing w:line="276" w:lineRule="auto"/>
        <w:ind w:left="720"/>
        <w:rPr>
          <w:color w:val="auto"/>
          <w:sz w:val="23"/>
          <w:szCs w:val="23"/>
        </w:rPr>
      </w:pPr>
    </w:p>
    <w:p w14:paraId="0CC59D8E" w14:textId="6C4EA7FC" w:rsidR="004A10FB" w:rsidRPr="004A10FB" w:rsidRDefault="004A10FB" w:rsidP="009827D8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4A10FB">
        <w:rPr>
          <w:b/>
          <w:color w:val="auto"/>
          <w:sz w:val="28"/>
          <w:szCs w:val="28"/>
        </w:rPr>
        <w:t>Desirable</w:t>
      </w:r>
    </w:p>
    <w:p w14:paraId="562EB224" w14:textId="77777777" w:rsidR="00787B3E" w:rsidRPr="00787B3E" w:rsidRDefault="00787B3E" w:rsidP="00787B3E">
      <w:pPr>
        <w:pStyle w:val="Default"/>
        <w:numPr>
          <w:ilvl w:val="0"/>
          <w:numId w:val="9"/>
        </w:numPr>
        <w:spacing w:line="276" w:lineRule="auto"/>
        <w:ind w:left="709"/>
        <w:rPr>
          <w:sz w:val="23"/>
          <w:szCs w:val="23"/>
        </w:rPr>
      </w:pPr>
      <w:r w:rsidRPr="00787B3E">
        <w:rPr>
          <w:sz w:val="23"/>
          <w:szCs w:val="23"/>
        </w:rPr>
        <w:t xml:space="preserve">Understanding of and commitment to the aims and principles of the Law Centre and its procedures and policies. </w:t>
      </w:r>
    </w:p>
    <w:p w14:paraId="5874ED69" w14:textId="77777777" w:rsidR="00787B3E" w:rsidRPr="00787B3E" w:rsidRDefault="00787B3E" w:rsidP="00787B3E">
      <w:pPr>
        <w:pStyle w:val="Default"/>
        <w:numPr>
          <w:ilvl w:val="0"/>
          <w:numId w:val="9"/>
        </w:numPr>
        <w:spacing w:line="276" w:lineRule="auto"/>
        <w:ind w:left="709"/>
        <w:rPr>
          <w:sz w:val="23"/>
          <w:szCs w:val="23"/>
        </w:rPr>
      </w:pPr>
      <w:r w:rsidRPr="00787B3E">
        <w:rPr>
          <w:sz w:val="23"/>
          <w:szCs w:val="23"/>
        </w:rPr>
        <w:t xml:space="preserve">Ability to give and receive feedback objectively and sensitively and a willingness to challenge constructively. </w:t>
      </w:r>
    </w:p>
    <w:p w14:paraId="18C4C949" w14:textId="780353B7" w:rsidR="00787B3E" w:rsidRPr="00787B3E" w:rsidRDefault="00787B3E" w:rsidP="00787B3E">
      <w:pPr>
        <w:pStyle w:val="Default"/>
        <w:numPr>
          <w:ilvl w:val="0"/>
          <w:numId w:val="9"/>
        </w:numPr>
        <w:spacing w:line="276" w:lineRule="auto"/>
        <w:ind w:left="709"/>
        <w:rPr>
          <w:sz w:val="23"/>
          <w:szCs w:val="23"/>
        </w:rPr>
      </w:pPr>
      <w:r w:rsidRPr="00787B3E">
        <w:rPr>
          <w:sz w:val="23"/>
          <w:szCs w:val="23"/>
        </w:rPr>
        <w:lastRenderedPageBreak/>
        <w:t xml:space="preserve">Experience working with </w:t>
      </w:r>
      <w:r w:rsidR="00F57452">
        <w:rPr>
          <w:sz w:val="23"/>
          <w:szCs w:val="23"/>
        </w:rPr>
        <w:t>volunteers/adults</w:t>
      </w:r>
      <w:r w:rsidRPr="00787B3E">
        <w:rPr>
          <w:sz w:val="23"/>
          <w:szCs w:val="23"/>
        </w:rPr>
        <w:t xml:space="preserve"> with additional support needs.</w:t>
      </w:r>
    </w:p>
    <w:p w14:paraId="506ABDD3" w14:textId="7471A537" w:rsidR="00787B3E" w:rsidRDefault="00787B3E" w:rsidP="00787B3E">
      <w:pPr>
        <w:pStyle w:val="Default"/>
        <w:numPr>
          <w:ilvl w:val="0"/>
          <w:numId w:val="9"/>
        </w:numPr>
        <w:spacing w:line="276" w:lineRule="auto"/>
        <w:ind w:left="709"/>
        <w:rPr>
          <w:sz w:val="23"/>
          <w:szCs w:val="23"/>
        </w:rPr>
      </w:pPr>
      <w:r w:rsidRPr="00787B3E">
        <w:rPr>
          <w:sz w:val="23"/>
          <w:szCs w:val="23"/>
        </w:rPr>
        <w:t xml:space="preserve">Experience </w:t>
      </w:r>
      <w:r w:rsidR="00F57452">
        <w:rPr>
          <w:sz w:val="23"/>
          <w:szCs w:val="23"/>
        </w:rPr>
        <w:t>in</w:t>
      </w:r>
      <w:r w:rsidRPr="00787B3E">
        <w:rPr>
          <w:sz w:val="23"/>
          <w:szCs w:val="23"/>
        </w:rPr>
        <w:t xml:space="preserve"> using volunteer management systems</w:t>
      </w:r>
      <w:r>
        <w:rPr>
          <w:sz w:val="23"/>
          <w:szCs w:val="23"/>
        </w:rPr>
        <w:t>.</w:t>
      </w:r>
    </w:p>
    <w:p w14:paraId="7F561A30" w14:textId="30EF5BA3" w:rsidR="00787B3E" w:rsidRPr="00787B3E" w:rsidRDefault="00787B3E" w:rsidP="00787B3E">
      <w:pPr>
        <w:pStyle w:val="Default"/>
        <w:numPr>
          <w:ilvl w:val="0"/>
          <w:numId w:val="9"/>
        </w:numPr>
        <w:spacing w:line="276" w:lineRule="auto"/>
        <w:ind w:left="709"/>
        <w:rPr>
          <w:sz w:val="23"/>
          <w:szCs w:val="23"/>
        </w:rPr>
      </w:pPr>
      <w:r>
        <w:rPr>
          <w:sz w:val="23"/>
          <w:szCs w:val="23"/>
        </w:rPr>
        <w:t>Experience/knowledge of fundraising.</w:t>
      </w:r>
    </w:p>
    <w:p w14:paraId="4151AE49" w14:textId="27918A78" w:rsidR="00D40BCD" w:rsidRPr="00787B3E" w:rsidRDefault="00787B3E" w:rsidP="00787B3E">
      <w:pPr>
        <w:pStyle w:val="Default"/>
        <w:numPr>
          <w:ilvl w:val="0"/>
          <w:numId w:val="9"/>
        </w:numPr>
        <w:spacing w:line="276" w:lineRule="auto"/>
        <w:ind w:left="709"/>
        <w:rPr>
          <w:sz w:val="23"/>
          <w:szCs w:val="23"/>
        </w:rPr>
      </w:pPr>
      <w:r w:rsidRPr="00787B3E">
        <w:rPr>
          <w:sz w:val="23"/>
          <w:szCs w:val="23"/>
        </w:rPr>
        <w:t xml:space="preserve">Knowledge of monitoring and </w:t>
      </w:r>
      <w:proofErr w:type="spellStart"/>
      <w:r w:rsidRPr="00787B3E">
        <w:rPr>
          <w:sz w:val="23"/>
          <w:szCs w:val="23"/>
        </w:rPr>
        <w:t>evalution</w:t>
      </w:r>
      <w:proofErr w:type="spellEnd"/>
      <w:r w:rsidRPr="00787B3E">
        <w:rPr>
          <w:sz w:val="23"/>
          <w:szCs w:val="23"/>
        </w:rPr>
        <w:t xml:space="preserve"> </w:t>
      </w:r>
      <w:proofErr w:type="spellStart"/>
      <w:r w:rsidRPr="00787B3E">
        <w:rPr>
          <w:sz w:val="23"/>
          <w:szCs w:val="23"/>
        </w:rPr>
        <w:t>procdures</w:t>
      </w:r>
      <w:proofErr w:type="spellEnd"/>
      <w:r w:rsidRPr="00787B3E">
        <w:rPr>
          <w:sz w:val="23"/>
          <w:szCs w:val="23"/>
        </w:rPr>
        <w:t xml:space="preserve"> concerned with grant funding</w:t>
      </w:r>
      <w:r>
        <w:rPr>
          <w:sz w:val="23"/>
          <w:szCs w:val="23"/>
        </w:rPr>
        <w:t>.</w:t>
      </w:r>
    </w:p>
    <w:sectPr w:rsidR="00D40BCD" w:rsidRPr="00787B3E" w:rsidSect="003332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AE4C" w14:textId="77777777" w:rsidR="001B7326" w:rsidRDefault="001B7326" w:rsidP="002A3D32">
      <w:pPr>
        <w:spacing w:after="0" w:line="240" w:lineRule="auto"/>
      </w:pPr>
      <w:r>
        <w:separator/>
      </w:r>
    </w:p>
  </w:endnote>
  <w:endnote w:type="continuationSeparator" w:id="0">
    <w:p w14:paraId="4151AE4D" w14:textId="77777777" w:rsidR="001B7326" w:rsidRDefault="001B7326" w:rsidP="002A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D141" w14:textId="77777777" w:rsidR="001B7326" w:rsidRDefault="001B7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AE57" w14:textId="57C9F0F8" w:rsidR="001B7326" w:rsidRDefault="001B7326" w:rsidP="0054375B">
    <w:pPr>
      <w:pStyle w:val="Footer"/>
      <w:jc w:val="center"/>
      <w:rPr>
        <w:noProof/>
        <w:sz w:val="20"/>
        <w:szCs w:val="20"/>
      </w:rPr>
    </w:pPr>
    <w:r w:rsidRPr="0054375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151AE64" wp14:editId="4EC1439A">
          <wp:simplePos x="0" y="0"/>
          <wp:positionH relativeFrom="margin">
            <wp:posOffset>3411220</wp:posOffset>
          </wp:positionH>
          <wp:positionV relativeFrom="paragraph">
            <wp:posOffset>-36830</wp:posOffset>
          </wp:positionV>
          <wp:extent cx="1007745" cy="466725"/>
          <wp:effectExtent l="0" t="0" r="1905" b="9525"/>
          <wp:wrapThrough wrapText="bothSides">
            <wp:wrapPolygon edited="0">
              <wp:start x="0" y="0"/>
              <wp:lineTo x="0" y="21159"/>
              <wp:lineTo x="21233" y="21159"/>
              <wp:lineTo x="21233" y="0"/>
              <wp:lineTo x="0" y="0"/>
            </wp:wrapPolygon>
          </wp:wrapThrough>
          <wp:docPr id="5" name="Picture 5" descr="Image result for law centres networ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law centres network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20124" r="13764" b="20330"/>
                  <a:stretch/>
                </pic:blipFill>
                <pic:spPr bwMode="auto">
                  <a:xfrm>
                    <a:off x="0" y="0"/>
                    <a:ext cx="10077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75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151AE66" wp14:editId="4151AE67">
          <wp:simplePos x="0" y="0"/>
          <wp:positionH relativeFrom="margin">
            <wp:posOffset>4419600</wp:posOffset>
          </wp:positionH>
          <wp:positionV relativeFrom="paragraph">
            <wp:posOffset>-34290</wp:posOffset>
          </wp:positionV>
          <wp:extent cx="628650" cy="491490"/>
          <wp:effectExtent l="0" t="0" r="0" b="3810"/>
          <wp:wrapThrough wrapText="bothSides">
            <wp:wrapPolygon edited="0">
              <wp:start x="0" y="0"/>
              <wp:lineTo x="0" y="20930"/>
              <wp:lineTo x="20945" y="20930"/>
              <wp:lineTo x="20945" y="0"/>
              <wp:lineTo x="0" y="0"/>
            </wp:wrapPolygon>
          </wp:wrapThrough>
          <wp:docPr id="4" name="Picture 4" descr="Image result for the access to justice foundat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the access to justice foundati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r="13095"/>
                  <a:stretch/>
                </pic:blipFill>
                <pic:spPr bwMode="auto">
                  <a:xfrm>
                    <a:off x="0" y="0"/>
                    <a:ext cx="6286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151AE68" wp14:editId="4151AE69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671195" cy="447675"/>
          <wp:effectExtent l="0" t="0" r="0" b="9525"/>
          <wp:wrapThrough wrapText="bothSides">
            <wp:wrapPolygon edited="0">
              <wp:start x="0" y="0"/>
              <wp:lineTo x="0" y="21140"/>
              <wp:lineTo x="20844" y="21140"/>
              <wp:lineTo x="20844" y="0"/>
              <wp:lineTo x="0" y="0"/>
            </wp:wrapPolygon>
          </wp:wrapThrough>
          <wp:docPr id="1" name="Picture 1" descr="Image result for steve morgan foundat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eve morgan foundation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1AE58" w14:textId="77777777" w:rsidR="001B7326" w:rsidRDefault="001B7326" w:rsidP="0054375B">
    <w:pPr>
      <w:pStyle w:val="Footer"/>
      <w:jc w:val="center"/>
      <w:rPr>
        <w:noProof/>
        <w:sz w:val="20"/>
        <w:szCs w:val="20"/>
      </w:rPr>
    </w:pPr>
  </w:p>
  <w:p w14:paraId="4151AE59" w14:textId="77777777" w:rsidR="001B7326" w:rsidRPr="0054375B" w:rsidRDefault="001B7326" w:rsidP="0054375B">
    <w:pPr>
      <w:pStyle w:val="Footer"/>
      <w:jc w:val="center"/>
      <w:rPr>
        <w:sz w:val="20"/>
        <w:szCs w:val="20"/>
      </w:rPr>
    </w:pPr>
    <w:r w:rsidRPr="0054375B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151AE6A" wp14:editId="4151AE6B">
              <wp:simplePos x="0" y="0"/>
              <wp:positionH relativeFrom="margin">
                <wp:posOffset>208280</wp:posOffset>
              </wp:positionH>
              <wp:positionV relativeFrom="paragraph">
                <wp:posOffset>153670</wp:posOffset>
              </wp:positionV>
              <wp:extent cx="5314950" cy="3810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1AE78" w14:textId="77777777" w:rsidR="001B7326" w:rsidRPr="004F74C8" w:rsidRDefault="001B7326" w:rsidP="00875E4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F74C8">
                            <w:rPr>
                              <w:sz w:val="16"/>
                              <w:szCs w:val="16"/>
                            </w:rPr>
                            <w:t>VAUXHALL COMMUNITY LAW &amp; INFORMATION CENTRE is a company limited by guarantee Registration No 225225</w:t>
                          </w:r>
                        </w:p>
                        <w:p w14:paraId="4151AE79" w14:textId="77777777" w:rsidR="001B7326" w:rsidRPr="004F74C8" w:rsidRDefault="001B7326" w:rsidP="00875E48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F74C8">
                            <w:rPr>
                              <w:sz w:val="16"/>
                              <w:szCs w:val="16"/>
                            </w:rPr>
                            <w:t>REGISTERED CHARITY No: 702458</w:t>
                          </w:r>
                        </w:p>
                        <w:p w14:paraId="4151AE7A" w14:textId="77777777" w:rsidR="001B7326" w:rsidRPr="0054375B" w:rsidRDefault="001B7326" w:rsidP="00875E48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51AE7B" w14:textId="77777777" w:rsidR="001B7326" w:rsidRPr="0054375B" w:rsidRDefault="001B732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1AE6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6.4pt;margin-top:12.1pt;width:418.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" filled="f" stroked="f">
              <v:textbox>
                <w:txbxContent>
                  <w:p w14:paraId="4151AE78" w14:textId="77777777" w:rsidR="001B7326" w:rsidRPr="004F74C8" w:rsidRDefault="001B7326" w:rsidP="00875E4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4F74C8">
                      <w:rPr>
                        <w:sz w:val="16"/>
                        <w:szCs w:val="16"/>
                      </w:rPr>
                      <w:t>VAUXHALL COMMUNITY LAW &amp; INFORMATION CENTRE is a company limited by guarantee Registration No 225225</w:t>
                    </w:r>
                  </w:p>
                  <w:p w14:paraId="4151AE79" w14:textId="77777777" w:rsidR="001B7326" w:rsidRPr="004F74C8" w:rsidRDefault="001B7326" w:rsidP="00875E48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4F74C8">
                      <w:rPr>
                        <w:sz w:val="16"/>
                        <w:szCs w:val="16"/>
                      </w:rPr>
                      <w:t>REGISTERED CHARITY No: 702458</w:t>
                    </w:r>
                  </w:p>
                  <w:p w14:paraId="4151AE7A" w14:textId="77777777" w:rsidR="001B7326" w:rsidRPr="0054375B" w:rsidRDefault="001B7326" w:rsidP="00875E48">
                    <w:pPr>
                      <w:pStyle w:val="Footer"/>
                      <w:rPr>
                        <w:sz w:val="20"/>
                        <w:szCs w:val="20"/>
                      </w:rPr>
                    </w:pPr>
                  </w:p>
                  <w:p w14:paraId="4151AE7B" w14:textId="77777777" w:rsidR="001B7326" w:rsidRPr="0054375B" w:rsidRDefault="001B732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4EEF" w14:textId="77777777" w:rsidR="001B7326" w:rsidRDefault="001B7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AE4A" w14:textId="77777777" w:rsidR="001B7326" w:rsidRDefault="001B7326" w:rsidP="002A3D32">
      <w:pPr>
        <w:spacing w:after="0" w:line="240" w:lineRule="auto"/>
      </w:pPr>
      <w:r>
        <w:separator/>
      </w:r>
    </w:p>
  </w:footnote>
  <w:footnote w:type="continuationSeparator" w:id="0">
    <w:p w14:paraId="4151AE4B" w14:textId="77777777" w:rsidR="001B7326" w:rsidRDefault="001B7326" w:rsidP="002A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6289" w14:textId="77777777" w:rsidR="001B7326" w:rsidRDefault="001B7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AE4E" w14:textId="756473D4" w:rsidR="001B7326" w:rsidRDefault="001B7326">
    <w:pPr>
      <w:pStyle w:val="Header"/>
    </w:pPr>
    <w:r>
      <w:ptab w:relativeTo="margin" w:alignment="center" w:leader="none"/>
    </w:r>
  </w:p>
  <w:p w14:paraId="4151AE4F" w14:textId="28DA90FE" w:rsidR="001B7326" w:rsidRPr="00E51DDA" w:rsidRDefault="001B7326">
    <w:pPr>
      <w:pStyle w:val="Header"/>
      <w:rPr>
        <w:rFonts w:ascii="Arial" w:hAnsi="Arial" w:cs="Arial"/>
      </w:rPr>
    </w:pPr>
    <w:r w:rsidRPr="00E51DDA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151AE5A" wp14:editId="743512C2">
              <wp:simplePos x="0" y="0"/>
              <wp:positionH relativeFrom="margin">
                <wp:posOffset>514350</wp:posOffset>
              </wp:positionH>
              <wp:positionV relativeFrom="paragraph">
                <wp:posOffset>57150</wp:posOffset>
              </wp:positionV>
              <wp:extent cx="570547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85775"/>
                      </a:xfrm>
                      <a:prstGeom prst="round2DiagRect">
                        <a:avLst/>
                      </a:prstGeom>
                      <a:solidFill>
                        <a:schemeClr val="bg1">
                          <a:alpha val="7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51AE6C" w14:textId="77777777" w:rsidR="001B7326" w:rsidRPr="00E51DDA" w:rsidRDefault="001B7326" w:rsidP="00BF5809">
                          <w:pPr>
                            <w:pStyle w:val="Heading2"/>
                            <w:rPr>
                              <w:rFonts w:ascii="Arial" w:hAnsi="Arial" w:cs="Arial"/>
                              <w:b/>
                              <w:color w:val="767171" w:themeColor="background2" w:themeShade="80"/>
                              <w:sz w:val="36"/>
                              <w:szCs w:val="36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b/>
                              <w:color w:val="767171" w:themeColor="background2" w:themeShade="80"/>
                              <w:sz w:val="36"/>
                              <w:szCs w:val="36"/>
                            </w:rPr>
                            <w:t>Vauxhall Community Law &amp; Information Centre</w:t>
                          </w:r>
                        </w:p>
                        <w:p w14:paraId="4151AE6D" w14:textId="77777777" w:rsidR="001B7326" w:rsidRDefault="001B7326"/>
                        <w:p w14:paraId="4151AE6E" w14:textId="77777777" w:rsidR="001B7326" w:rsidRDefault="001B73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1AE5A" id="Text Box 2" o:spid="_x0000_s1026" style="position:absolute;margin-left:40.5pt;margin-top:4.5pt;width:449.2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570547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" adj="-11796480,,5400" path="m80964,l5705475,r,l5705475,404811v,44715,-36249,80964,-80964,80964l,485775r,l,80964c,36249,36249,,80964,xe" fillcolor="white [3212]" stroked="f">
              <v:fill opacity="46003f"/>
              <v:stroke joinstyle="miter"/>
              <v:formulas/>
              <v:path arrowok="t" o:connecttype="custom" o:connectlocs="80964,0;5705475,0;5705475,0;5705475,404811;5624511,485775;0,485775;0,485775;0,80964;80964,0" o:connectangles="0,0,0,0,0,0,0,0,0" textboxrect="0,0,5705475,485775"/>
              <v:textbox>
                <w:txbxContent>
                  <w:p w14:paraId="4151AE6C" w14:textId="77777777" w:rsidR="001B7326" w:rsidRPr="00E51DDA" w:rsidRDefault="001B7326" w:rsidP="00BF5809">
                    <w:pPr>
                      <w:pStyle w:val="Heading2"/>
                      <w:rPr>
                        <w:rFonts w:ascii="Arial" w:hAnsi="Arial" w:cs="Arial"/>
                        <w:b/>
                        <w:color w:val="767171" w:themeColor="background2" w:themeShade="80"/>
                        <w:sz w:val="36"/>
                        <w:szCs w:val="36"/>
                      </w:rPr>
                    </w:pPr>
                    <w:r w:rsidRPr="00E51DDA">
                      <w:rPr>
                        <w:rFonts w:ascii="Arial" w:hAnsi="Arial" w:cs="Arial"/>
                        <w:b/>
                        <w:color w:val="767171" w:themeColor="background2" w:themeShade="80"/>
                        <w:sz w:val="36"/>
                        <w:szCs w:val="36"/>
                      </w:rPr>
                      <w:t>Vauxhall Community Law &amp; Information Centre</w:t>
                    </w:r>
                  </w:p>
                  <w:p w14:paraId="4151AE6D" w14:textId="77777777" w:rsidR="001B7326" w:rsidRDefault="001B7326"/>
                  <w:p w14:paraId="4151AE6E" w14:textId="77777777" w:rsidR="001B7326" w:rsidRDefault="001B7326"/>
                </w:txbxContent>
              </v:textbox>
              <w10:wrap type="square" anchorx="margin"/>
            </v:shape>
          </w:pict>
        </mc:Fallback>
      </mc:AlternateContent>
    </w:r>
    <w:r w:rsidRPr="00E51DDA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151AE5E" wp14:editId="20104382">
              <wp:simplePos x="0" y="0"/>
              <wp:positionH relativeFrom="column">
                <wp:posOffset>552450</wp:posOffset>
              </wp:positionH>
              <wp:positionV relativeFrom="paragraph">
                <wp:posOffset>514350</wp:posOffset>
              </wp:positionV>
              <wp:extent cx="2114550" cy="67627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1AE6F" w14:textId="77777777" w:rsidR="001B7326" w:rsidRPr="00E51DDA" w:rsidRDefault="001B7326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VNC Millennium Resource Centre,</w:t>
                          </w:r>
                        </w:p>
                        <w:p w14:paraId="4151AE70" w14:textId="77777777" w:rsidR="001B7326" w:rsidRPr="00E51DDA" w:rsidRDefault="001B7326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Blenheim Street,</w:t>
                          </w:r>
                        </w:p>
                        <w:p w14:paraId="4151AE71" w14:textId="77777777" w:rsidR="001B7326" w:rsidRPr="00E51DDA" w:rsidRDefault="001B7326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Liverpool,</w:t>
                          </w:r>
                        </w:p>
                        <w:p w14:paraId="4151AE72" w14:textId="77777777" w:rsidR="001B7326" w:rsidRPr="00E51DDA" w:rsidRDefault="001B7326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L5 8UX</w:t>
                          </w:r>
                        </w:p>
                        <w:p w14:paraId="4151AE73" w14:textId="77777777" w:rsidR="001B7326" w:rsidRPr="00C15A2F" w:rsidRDefault="001B7326" w:rsidP="00C15A2F">
                          <w:pPr>
                            <w:pStyle w:val="NoSpacing"/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</w:p>
                        <w:p w14:paraId="4151AE74" w14:textId="77777777" w:rsidR="001B7326" w:rsidRDefault="001B73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1AE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40.5pt;width:166.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" filled="f" stroked="f">
              <v:textbox>
                <w:txbxContent>
                  <w:p w14:paraId="4151AE6F" w14:textId="77777777" w:rsidR="001B7326" w:rsidRPr="00E51DDA" w:rsidRDefault="001B7326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VNC Millennium Resource Centre,</w:t>
                    </w:r>
                  </w:p>
                  <w:p w14:paraId="4151AE70" w14:textId="77777777" w:rsidR="001B7326" w:rsidRPr="00E51DDA" w:rsidRDefault="001B7326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Blenheim Street,</w:t>
                    </w:r>
                  </w:p>
                  <w:p w14:paraId="4151AE71" w14:textId="77777777" w:rsidR="001B7326" w:rsidRPr="00E51DDA" w:rsidRDefault="001B7326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Liverpool,</w:t>
                    </w:r>
                  </w:p>
                  <w:p w14:paraId="4151AE72" w14:textId="77777777" w:rsidR="001B7326" w:rsidRPr="00E51DDA" w:rsidRDefault="001B7326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L5 8UX</w:t>
                    </w:r>
                  </w:p>
                  <w:p w14:paraId="4151AE73" w14:textId="77777777" w:rsidR="001B7326" w:rsidRPr="00C15A2F" w:rsidRDefault="001B7326" w:rsidP="00C15A2F">
                    <w:pPr>
                      <w:pStyle w:val="NoSpacing"/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</w:pPr>
                  </w:p>
                  <w:p w14:paraId="4151AE74" w14:textId="77777777" w:rsidR="001B7326" w:rsidRDefault="001B7326"/>
                </w:txbxContent>
              </v:textbox>
              <w10:wrap type="square"/>
            </v:shape>
          </w:pict>
        </mc:Fallback>
      </mc:AlternateContent>
    </w:r>
  </w:p>
  <w:p w14:paraId="4151AE50" w14:textId="6BE3FF38" w:rsidR="001B7326" w:rsidRDefault="001B73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51AE5C" wp14:editId="51891EA8">
          <wp:simplePos x="0" y="0"/>
          <wp:positionH relativeFrom="margin">
            <wp:posOffset>-409575</wp:posOffset>
          </wp:positionH>
          <wp:positionV relativeFrom="paragraph">
            <wp:posOffset>132715</wp:posOffset>
          </wp:positionV>
          <wp:extent cx="78232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1AE51" w14:textId="24C2F51E" w:rsidR="001B7326" w:rsidRDefault="001B73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51AE60" wp14:editId="667DB473">
              <wp:simplePos x="0" y="0"/>
              <wp:positionH relativeFrom="page">
                <wp:posOffset>4133850</wp:posOffset>
              </wp:positionH>
              <wp:positionV relativeFrom="paragraph">
                <wp:posOffset>77470</wp:posOffset>
              </wp:positionV>
              <wp:extent cx="3128645" cy="4191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864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F1E450" w14:textId="692494A7" w:rsidR="001B7326" w:rsidRDefault="001B7326" w:rsidP="00C15A2F">
                          <w:pPr>
                            <w:pStyle w:val="NoSpacing"/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C15A2F"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 xml:space="preserve">Telephone: </w:t>
                          </w:r>
                          <w:r w:rsidRPr="00B11ADB"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 xml:space="preserve">0151 360 </w:t>
                          </w:r>
                          <w:r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>7777</w:t>
                          </w:r>
                        </w:p>
                        <w:p w14:paraId="4151AE76" w14:textId="0FE218D4" w:rsidR="001B7326" w:rsidRPr="00C15A2F" w:rsidRDefault="001B7326" w:rsidP="00C15A2F">
                          <w:pPr>
                            <w:pStyle w:val="NoSpacing"/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C15A2F"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 xml:space="preserve">Email: </w:t>
                          </w:r>
                          <w:r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>recruitment@vauxhalllawcentre.org.uk</w:t>
                          </w:r>
                        </w:p>
                        <w:p w14:paraId="4151AE77" w14:textId="77777777" w:rsidR="001B7326" w:rsidRDefault="001B73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1AE60" id="Text Box 10" o:spid="_x0000_s1028" type="#_x0000_t202" style="position:absolute;margin-left:325.5pt;margin-top:6.1pt;width:246.3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" filled="f" stroked="f" strokeweight=".5pt">
              <v:textbox>
                <w:txbxContent>
                  <w:p w14:paraId="09F1E450" w14:textId="692494A7" w:rsidR="001B7326" w:rsidRDefault="001B7326" w:rsidP="00C15A2F">
                    <w:pPr>
                      <w:pStyle w:val="NoSpacing"/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C15A2F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 xml:space="preserve">Telephone: </w:t>
                    </w:r>
                    <w:r w:rsidRPr="00B11ADB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 xml:space="preserve">0151 360 </w:t>
                    </w:r>
                    <w:r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>7777</w:t>
                    </w:r>
                  </w:p>
                  <w:p w14:paraId="4151AE76" w14:textId="0FE218D4" w:rsidR="001B7326" w:rsidRPr="00C15A2F" w:rsidRDefault="001B7326" w:rsidP="00C15A2F">
                    <w:pPr>
                      <w:pStyle w:val="NoSpacing"/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C15A2F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 xml:space="preserve">Email: </w:t>
                    </w:r>
                    <w:r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>recruitment@vauxhalllawcentre.org.uk</w:t>
                    </w:r>
                  </w:p>
                  <w:p w14:paraId="4151AE77" w14:textId="77777777" w:rsidR="001B7326" w:rsidRDefault="001B7326"/>
                </w:txbxContent>
              </v:textbox>
              <w10:wrap anchorx="page"/>
            </v:shape>
          </w:pict>
        </mc:Fallback>
      </mc:AlternateContent>
    </w:r>
  </w:p>
  <w:p w14:paraId="4151AE52" w14:textId="7AF09F11" w:rsidR="001B7326" w:rsidRDefault="001B7326">
    <w:pPr>
      <w:pStyle w:val="Header"/>
    </w:pPr>
  </w:p>
  <w:p w14:paraId="4151AE55" w14:textId="77777777" w:rsidR="001B7326" w:rsidRDefault="001B7326">
    <w:pPr>
      <w:pStyle w:val="Header"/>
    </w:pPr>
  </w:p>
  <w:p w14:paraId="4151AE56" w14:textId="77777777" w:rsidR="001B7326" w:rsidRDefault="001B7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7CB6" w14:textId="77777777" w:rsidR="001B7326" w:rsidRDefault="001B7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8E9"/>
    <w:multiLevelType w:val="hybridMultilevel"/>
    <w:tmpl w:val="B0066998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D06"/>
    <w:multiLevelType w:val="hybridMultilevel"/>
    <w:tmpl w:val="AE8A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C88"/>
    <w:multiLevelType w:val="hybridMultilevel"/>
    <w:tmpl w:val="2FBC9474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900B5"/>
    <w:multiLevelType w:val="hybridMultilevel"/>
    <w:tmpl w:val="77244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46F9"/>
    <w:multiLevelType w:val="hybridMultilevel"/>
    <w:tmpl w:val="E72641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9146B"/>
    <w:multiLevelType w:val="hybridMultilevel"/>
    <w:tmpl w:val="F544B552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C739D"/>
    <w:multiLevelType w:val="hybridMultilevel"/>
    <w:tmpl w:val="36CA37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51004"/>
    <w:multiLevelType w:val="hybridMultilevel"/>
    <w:tmpl w:val="001A4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B4F9F"/>
    <w:multiLevelType w:val="hybridMultilevel"/>
    <w:tmpl w:val="B1A8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44162"/>
    <w:multiLevelType w:val="hybridMultilevel"/>
    <w:tmpl w:val="28EA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1324"/>
    <w:multiLevelType w:val="hybridMultilevel"/>
    <w:tmpl w:val="E8DCF5D4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00367"/>
    <w:multiLevelType w:val="hybridMultilevel"/>
    <w:tmpl w:val="878C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03A6"/>
    <w:multiLevelType w:val="hybridMultilevel"/>
    <w:tmpl w:val="73D08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4E8B"/>
    <w:multiLevelType w:val="hybridMultilevel"/>
    <w:tmpl w:val="124895DA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 w15:restartNumberingAfterBreak="0">
    <w:nsid w:val="436F3322"/>
    <w:multiLevelType w:val="hybridMultilevel"/>
    <w:tmpl w:val="A100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41953"/>
    <w:multiLevelType w:val="hybridMultilevel"/>
    <w:tmpl w:val="62EEDCBE"/>
    <w:lvl w:ilvl="0" w:tplc="52B2FB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E416D"/>
    <w:multiLevelType w:val="hybridMultilevel"/>
    <w:tmpl w:val="4BC680DC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439CF"/>
    <w:multiLevelType w:val="hybridMultilevel"/>
    <w:tmpl w:val="D4B6F9D6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E2809"/>
    <w:multiLevelType w:val="hybridMultilevel"/>
    <w:tmpl w:val="247AD700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B03"/>
    <w:multiLevelType w:val="hybridMultilevel"/>
    <w:tmpl w:val="3E2EDE56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FA013D"/>
    <w:multiLevelType w:val="hybridMultilevel"/>
    <w:tmpl w:val="3AA8BF4C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15C22"/>
    <w:multiLevelType w:val="hybridMultilevel"/>
    <w:tmpl w:val="B3844314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664D2"/>
    <w:multiLevelType w:val="hybridMultilevel"/>
    <w:tmpl w:val="AC5CAF40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06714"/>
    <w:multiLevelType w:val="hybridMultilevel"/>
    <w:tmpl w:val="6D8CF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6043D"/>
    <w:multiLevelType w:val="hybridMultilevel"/>
    <w:tmpl w:val="80EEB222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7"/>
  </w:num>
  <w:num w:numId="5">
    <w:abstractNumId w:val="15"/>
  </w:num>
  <w:num w:numId="6">
    <w:abstractNumId w:val="3"/>
  </w:num>
  <w:num w:numId="7">
    <w:abstractNumId w:val="23"/>
  </w:num>
  <w:num w:numId="8">
    <w:abstractNumId w:val="4"/>
  </w:num>
  <w:num w:numId="9">
    <w:abstractNumId w:val="6"/>
  </w:num>
  <w:num w:numId="10">
    <w:abstractNumId w:val="13"/>
  </w:num>
  <w:num w:numId="11">
    <w:abstractNumId w:val="0"/>
  </w:num>
  <w:num w:numId="12">
    <w:abstractNumId w:val="16"/>
  </w:num>
  <w:num w:numId="13">
    <w:abstractNumId w:val="10"/>
  </w:num>
  <w:num w:numId="14">
    <w:abstractNumId w:val="19"/>
  </w:num>
  <w:num w:numId="15">
    <w:abstractNumId w:val="21"/>
  </w:num>
  <w:num w:numId="16">
    <w:abstractNumId w:val="18"/>
  </w:num>
  <w:num w:numId="17">
    <w:abstractNumId w:val="20"/>
  </w:num>
  <w:num w:numId="18">
    <w:abstractNumId w:val="24"/>
  </w:num>
  <w:num w:numId="19">
    <w:abstractNumId w:val="5"/>
  </w:num>
  <w:num w:numId="20">
    <w:abstractNumId w:val="22"/>
  </w:num>
  <w:num w:numId="21">
    <w:abstractNumId w:val="2"/>
  </w:num>
  <w:num w:numId="22">
    <w:abstractNumId w:val="17"/>
  </w:num>
  <w:num w:numId="23">
    <w:abstractNumId w:val="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M7U0NzMyMTcxMjBT0lEKTi0uzszPAykwtKgFAKvLgSEtAAAA"/>
  </w:docVars>
  <w:rsids>
    <w:rsidRoot w:val="002A3D32"/>
    <w:rsid w:val="0000313B"/>
    <w:rsid w:val="000167E0"/>
    <w:rsid w:val="00017F7C"/>
    <w:rsid w:val="00025A01"/>
    <w:rsid w:val="000441FF"/>
    <w:rsid w:val="000947C4"/>
    <w:rsid w:val="000B66EB"/>
    <w:rsid w:val="00121E70"/>
    <w:rsid w:val="00122FE1"/>
    <w:rsid w:val="00140085"/>
    <w:rsid w:val="0017356A"/>
    <w:rsid w:val="00186675"/>
    <w:rsid w:val="0019463E"/>
    <w:rsid w:val="00194779"/>
    <w:rsid w:val="001A652C"/>
    <w:rsid w:val="001B0C3F"/>
    <w:rsid w:val="001B7326"/>
    <w:rsid w:val="001C50B5"/>
    <w:rsid w:val="00231D9A"/>
    <w:rsid w:val="002337AC"/>
    <w:rsid w:val="0024326E"/>
    <w:rsid w:val="00244DEE"/>
    <w:rsid w:val="002838BE"/>
    <w:rsid w:val="00284254"/>
    <w:rsid w:val="00293C26"/>
    <w:rsid w:val="002A3D32"/>
    <w:rsid w:val="002B2DAA"/>
    <w:rsid w:val="002C7A9A"/>
    <w:rsid w:val="002D7F10"/>
    <w:rsid w:val="002F4FF2"/>
    <w:rsid w:val="002F5E31"/>
    <w:rsid w:val="0033324F"/>
    <w:rsid w:val="00382CB7"/>
    <w:rsid w:val="003A3E23"/>
    <w:rsid w:val="003B009E"/>
    <w:rsid w:val="003E3C25"/>
    <w:rsid w:val="003F1883"/>
    <w:rsid w:val="00423D0A"/>
    <w:rsid w:val="00444371"/>
    <w:rsid w:val="00447312"/>
    <w:rsid w:val="00455A5A"/>
    <w:rsid w:val="004706DE"/>
    <w:rsid w:val="00476278"/>
    <w:rsid w:val="00482ECC"/>
    <w:rsid w:val="00482F92"/>
    <w:rsid w:val="00491E61"/>
    <w:rsid w:val="004A10FB"/>
    <w:rsid w:val="004B2997"/>
    <w:rsid w:val="004B398D"/>
    <w:rsid w:val="004E30DE"/>
    <w:rsid w:val="004E7B46"/>
    <w:rsid w:val="004F2F3A"/>
    <w:rsid w:val="004F74C8"/>
    <w:rsid w:val="00506F4B"/>
    <w:rsid w:val="0054375B"/>
    <w:rsid w:val="00551198"/>
    <w:rsid w:val="005572CD"/>
    <w:rsid w:val="00590F55"/>
    <w:rsid w:val="005A5726"/>
    <w:rsid w:val="005A7B22"/>
    <w:rsid w:val="005C2372"/>
    <w:rsid w:val="005C7A97"/>
    <w:rsid w:val="005E1461"/>
    <w:rsid w:val="005F0EC2"/>
    <w:rsid w:val="00600964"/>
    <w:rsid w:val="006056D1"/>
    <w:rsid w:val="0061253B"/>
    <w:rsid w:val="006633B0"/>
    <w:rsid w:val="00690404"/>
    <w:rsid w:val="00691604"/>
    <w:rsid w:val="00692F3A"/>
    <w:rsid w:val="006C4126"/>
    <w:rsid w:val="006C4ED6"/>
    <w:rsid w:val="006D74D5"/>
    <w:rsid w:val="006E6132"/>
    <w:rsid w:val="0070527A"/>
    <w:rsid w:val="007158F8"/>
    <w:rsid w:val="0073456E"/>
    <w:rsid w:val="0074759D"/>
    <w:rsid w:val="0075094F"/>
    <w:rsid w:val="00757534"/>
    <w:rsid w:val="00787B3E"/>
    <w:rsid w:val="007A0AA8"/>
    <w:rsid w:val="007B11BB"/>
    <w:rsid w:val="007B5F07"/>
    <w:rsid w:val="008037FA"/>
    <w:rsid w:val="008165E3"/>
    <w:rsid w:val="0082033B"/>
    <w:rsid w:val="008557C9"/>
    <w:rsid w:val="0086646C"/>
    <w:rsid w:val="00875E48"/>
    <w:rsid w:val="00882F67"/>
    <w:rsid w:val="00883920"/>
    <w:rsid w:val="008C4B06"/>
    <w:rsid w:val="008C5565"/>
    <w:rsid w:val="008D793C"/>
    <w:rsid w:val="00910794"/>
    <w:rsid w:val="0092174D"/>
    <w:rsid w:val="00970CB5"/>
    <w:rsid w:val="009827D8"/>
    <w:rsid w:val="00996015"/>
    <w:rsid w:val="009A5FFB"/>
    <w:rsid w:val="009E3589"/>
    <w:rsid w:val="00A21B70"/>
    <w:rsid w:val="00A402CC"/>
    <w:rsid w:val="00A42BDC"/>
    <w:rsid w:val="00A80E90"/>
    <w:rsid w:val="00A82D7A"/>
    <w:rsid w:val="00A854E4"/>
    <w:rsid w:val="00A94493"/>
    <w:rsid w:val="00AB20B3"/>
    <w:rsid w:val="00AB443E"/>
    <w:rsid w:val="00AB600C"/>
    <w:rsid w:val="00AE0880"/>
    <w:rsid w:val="00AE2258"/>
    <w:rsid w:val="00B11ADB"/>
    <w:rsid w:val="00B91E40"/>
    <w:rsid w:val="00B93031"/>
    <w:rsid w:val="00B962DF"/>
    <w:rsid w:val="00BA0C6A"/>
    <w:rsid w:val="00BB1DC6"/>
    <w:rsid w:val="00BE31DB"/>
    <w:rsid w:val="00BF11D5"/>
    <w:rsid w:val="00BF11F3"/>
    <w:rsid w:val="00BF1707"/>
    <w:rsid w:val="00BF5809"/>
    <w:rsid w:val="00BF7B90"/>
    <w:rsid w:val="00C15A2F"/>
    <w:rsid w:val="00C23003"/>
    <w:rsid w:val="00C4708F"/>
    <w:rsid w:val="00C62F9F"/>
    <w:rsid w:val="00C7569B"/>
    <w:rsid w:val="00C81E29"/>
    <w:rsid w:val="00CA4092"/>
    <w:rsid w:val="00CA7BC1"/>
    <w:rsid w:val="00CB5ECC"/>
    <w:rsid w:val="00CB74E9"/>
    <w:rsid w:val="00CF57F2"/>
    <w:rsid w:val="00D157C7"/>
    <w:rsid w:val="00D40BCD"/>
    <w:rsid w:val="00D42A97"/>
    <w:rsid w:val="00D81FE1"/>
    <w:rsid w:val="00D8491D"/>
    <w:rsid w:val="00D95727"/>
    <w:rsid w:val="00D961DD"/>
    <w:rsid w:val="00DA7753"/>
    <w:rsid w:val="00DC1C12"/>
    <w:rsid w:val="00DE23BF"/>
    <w:rsid w:val="00DE5F10"/>
    <w:rsid w:val="00E07111"/>
    <w:rsid w:val="00E155D6"/>
    <w:rsid w:val="00E25DAE"/>
    <w:rsid w:val="00E51DDA"/>
    <w:rsid w:val="00E51E6F"/>
    <w:rsid w:val="00E65A93"/>
    <w:rsid w:val="00E771BA"/>
    <w:rsid w:val="00E81A8B"/>
    <w:rsid w:val="00EA00EC"/>
    <w:rsid w:val="00ED4527"/>
    <w:rsid w:val="00EE64C8"/>
    <w:rsid w:val="00F21347"/>
    <w:rsid w:val="00F249A4"/>
    <w:rsid w:val="00F34103"/>
    <w:rsid w:val="00F47EB8"/>
    <w:rsid w:val="00F526A1"/>
    <w:rsid w:val="00F57452"/>
    <w:rsid w:val="00F62C4C"/>
    <w:rsid w:val="00F664F7"/>
    <w:rsid w:val="00F72398"/>
    <w:rsid w:val="00F73E2F"/>
    <w:rsid w:val="00F81373"/>
    <w:rsid w:val="00F900B0"/>
    <w:rsid w:val="00FC3731"/>
    <w:rsid w:val="00FCA4C4"/>
    <w:rsid w:val="00FD2786"/>
    <w:rsid w:val="00FE0ABB"/>
    <w:rsid w:val="00FE79F2"/>
    <w:rsid w:val="076BE648"/>
    <w:rsid w:val="0907B6A9"/>
    <w:rsid w:val="144A6950"/>
    <w:rsid w:val="16C0D447"/>
    <w:rsid w:val="22CCAA3F"/>
    <w:rsid w:val="24687AA0"/>
    <w:rsid w:val="26044B01"/>
    <w:rsid w:val="262EEAA3"/>
    <w:rsid w:val="31719D4A"/>
    <w:rsid w:val="33BD689F"/>
    <w:rsid w:val="354010A3"/>
    <w:rsid w:val="3A2CAA23"/>
    <w:rsid w:val="4E6E31A2"/>
    <w:rsid w:val="627D6867"/>
    <w:rsid w:val="641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1AE41"/>
  <w15:chartTrackingRefBased/>
  <w15:docId w15:val="{FC18C9AF-38F3-4734-B0AE-A7B7834B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32"/>
  </w:style>
  <w:style w:type="paragraph" w:styleId="Footer">
    <w:name w:val="footer"/>
    <w:basedOn w:val="Normal"/>
    <w:link w:val="FooterChar"/>
    <w:uiPriority w:val="99"/>
    <w:unhideWhenUsed/>
    <w:rsid w:val="002A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32"/>
  </w:style>
  <w:style w:type="paragraph" w:styleId="NoSpacing">
    <w:name w:val="No Spacing"/>
    <w:uiPriority w:val="1"/>
    <w:qFormat/>
    <w:rsid w:val="00C15A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15A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5E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F5E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jsgrdq">
    <w:name w:val="jsgrdq"/>
    <w:basedOn w:val="DefaultParagraphFont"/>
    <w:rsid w:val="005C7A97"/>
  </w:style>
  <w:style w:type="paragraph" w:customStyle="1" w:styleId="04xlpa">
    <w:name w:val="_04xlpa"/>
    <w:basedOn w:val="Normal"/>
    <w:rsid w:val="005C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793C"/>
    <w:pPr>
      <w:ind w:left="720"/>
      <w:contextualSpacing/>
    </w:pPr>
  </w:style>
  <w:style w:type="table" w:styleId="TableGrid">
    <w:name w:val="Table Grid"/>
    <w:basedOn w:val="TableNormal"/>
    <w:uiPriority w:val="39"/>
    <w:rsid w:val="008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cc579c-95cd-4dbc-a7c3-4ceae8fe58ce">VUVF55Q2RJ4X-1302582297-10794</_dlc_DocId>
    <_dlc_DocIdUrl xmlns="37cc579c-95cd-4dbc-a7c3-4ceae8fe58ce">
      <Url>https://vauxhalllawcentre.sharepoint.com/sites/VLC-Development/_layouts/15/DocIdRedir.aspx?ID=VUVF55Q2RJ4X-1302582297-10794</Url>
      <Description>VUVF55Q2RJ4X-1302582297-10794</Description>
    </_dlc_DocIdUrl>
    <TaxCatchAll xmlns="37cc579c-95cd-4dbc-a7c3-4ceae8fe58ce" xsi:nil="true"/>
    <lcf76f155ced4ddcb4097134ff3c332f xmlns="7a1e6cda-13ed-46f5-9e5d-bde032ba901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82714E42C5A4DB3CA42F96D8E546C" ma:contentTypeVersion="18" ma:contentTypeDescription="Create a new document." ma:contentTypeScope="" ma:versionID="b7ac58538408dd8a207cfc787ce3ff49">
  <xsd:schema xmlns:xsd="http://www.w3.org/2001/XMLSchema" xmlns:xs="http://www.w3.org/2001/XMLSchema" xmlns:p="http://schemas.microsoft.com/office/2006/metadata/properties" xmlns:ns2="37cc579c-95cd-4dbc-a7c3-4ceae8fe58ce" xmlns:ns3="7a1e6cda-13ed-46f5-9e5d-bde032ba901e" targetNamespace="http://schemas.microsoft.com/office/2006/metadata/properties" ma:root="true" ma:fieldsID="8ba6c918ceb0cf5566a844253380cb44" ns2:_="" ns3:_="">
    <xsd:import namespace="37cc579c-95cd-4dbc-a7c3-4ceae8fe58ce"/>
    <xsd:import namespace="7a1e6cda-13ed-46f5-9e5d-bde032ba90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579c-95cd-4dbc-a7c3-4ceae8fe58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a177904-5841-4ede-a015-7c71d0fc55f8}" ma:internalName="TaxCatchAll" ma:showField="CatchAllData" ma:web="37cc579c-95cd-4dbc-a7c3-4ceae8fe5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6cda-13ed-46f5-9e5d-bde032ba9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dc6eecb-639a-49f4-9cb4-8dde04671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88B3-5D54-430F-BDA4-795A2E64F1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3F8B4B-F3D3-4A39-A3D6-C103E4226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966A7-55E7-4573-8CFC-B79411879029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7a1e6cda-13ed-46f5-9e5d-bde032ba901e"/>
    <ds:schemaRef ds:uri="37cc579c-95cd-4dbc-a7c3-4ceae8fe58ce"/>
  </ds:schemaRefs>
</ds:datastoreItem>
</file>

<file path=customXml/itemProps4.xml><?xml version="1.0" encoding="utf-8"?>
<ds:datastoreItem xmlns:ds="http://schemas.openxmlformats.org/officeDocument/2006/customXml" ds:itemID="{0884538F-AB38-425F-85E9-8328F1FD1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c579c-95cd-4dbc-a7c3-4ceae8fe58ce"/>
    <ds:schemaRef ds:uri="7a1e6cda-13ed-46f5-9e5d-bde032ba9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900B91-617C-4725-9564-7C775A4C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596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Admin</dc:creator>
  <cp:keywords/>
  <dc:description/>
  <cp:lastModifiedBy>Elly Smith</cp:lastModifiedBy>
  <cp:revision>10</cp:revision>
  <cp:lastPrinted>2022-11-11T13:01:00Z</cp:lastPrinted>
  <dcterms:created xsi:type="dcterms:W3CDTF">2024-02-14T15:12:00Z</dcterms:created>
  <dcterms:modified xsi:type="dcterms:W3CDTF">2024-03-21T10:18:00Z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0x0101000B682714E42C5A4DB3CA42F96D8E546C</vt:lpwstr>
  </property>
  <property fmtid="{D5CDD505-2E9C-101B-9397-08002B2CF9AE}" pid="3" name="_dlc_DocIdItemGuid">
    <vt:lpwstr>c6e5f4ec-67e3-4b14-807c-9b1bdf60e63a</vt:lpwstr>
  </property>
  <property fmtid="{D5CDD505-2E9C-101B-9397-08002B2CF9AE}" pid="4" name="MediaServiceImageTags">
    <vt:lpwstr/>
  </property>
  <property fmtid="{D5CDD505-2E9C-101B-9397-08002B2CF9AE}" pid="5" name="GrammarlyDocumentId">
    <vt:lpwstr>7d21a8c6454e7ab376a3684666204e99b587274748ae1c4848d8d5ac2ad78307</vt:lpwstr>
  </property>
</Properties>
</file>